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7FE89" w14:textId="4B6432F5" w:rsidR="009112ED" w:rsidRPr="009112ED" w:rsidRDefault="00FD7FEE" w:rsidP="00246ADB">
      <w:pPr>
        <w:jc w:val="center"/>
        <w:rPr>
          <w:rFonts w:ascii="Liberation Sans" w:hAnsi="Liberation Sans" w:cs="Liberation Sans"/>
          <w:b/>
          <w:bCs/>
          <w:sz w:val="24"/>
          <w:szCs w:val="24"/>
        </w:rPr>
      </w:pPr>
      <w:r>
        <w:rPr>
          <w:rFonts w:ascii="Liberation Sans" w:hAnsi="Liberation Sans" w:cs="Liberation Sans"/>
          <w:b/>
          <w:bCs/>
          <w:sz w:val="24"/>
          <w:szCs w:val="24"/>
        </w:rPr>
        <w:t>ΟΧΙ ΣΤΗ ΔΗΜΙΟΥΡΓΙΑ ΣΧΟΛΕΙΩΝ ΚΑΙ ΜΑΘΗΤΩΝ ΔΥΟ ΤΑΧΥΤΗΤΩΝ</w:t>
      </w:r>
    </w:p>
    <w:p w14:paraId="4F8CA536" w14:textId="77777777" w:rsidR="009112ED" w:rsidRPr="009112ED" w:rsidRDefault="009112ED" w:rsidP="009112ED">
      <w:pPr>
        <w:rPr>
          <w:rFonts w:ascii="Liberation Sans" w:hAnsi="Liberation Sans" w:cs="Liberation Sans"/>
        </w:rPr>
      </w:pPr>
    </w:p>
    <w:p w14:paraId="52E85B28" w14:textId="4916C1F2" w:rsidR="009112ED" w:rsidRPr="006B3A04" w:rsidRDefault="009112ED" w:rsidP="00246ADB">
      <w:pPr>
        <w:spacing w:after="0" w:line="360" w:lineRule="auto"/>
        <w:ind w:firstLine="284"/>
        <w:jc w:val="both"/>
        <w:rPr>
          <w:rFonts w:ascii="Liberation Sans" w:hAnsi="Liberation Sans" w:cs="Liberation Sans"/>
          <w:color w:val="000000" w:themeColor="text1"/>
        </w:rPr>
      </w:pPr>
      <w:r w:rsidRPr="006B3A04">
        <w:rPr>
          <w:rFonts w:ascii="Liberation Sans" w:hAnsi="Liberation Sans" w:cs="Liberation Sans"/>
          <w:color w:val="000000" w:themeColor="text1"/>
        </w:rPr>
        <w:t xml:space="preserve">Ως εργαλείο διχασμού των τοπικών κοινωνιών και δημιουργίας αντιπαραθέσεων μεταξύ των μελών της εκπαιδευτικής κοινότητας έχει μετατραπεί η πολιτική της κυβέρνησης για επέκταση του δικτύου των Πειραματικών και Πρότυπων Σχολείων. </w:t>
      </w:r>
    </w:p>
    <w:p w14:paraId="48E9536C" w14:textId="5D0C08AB" w:rsidR="009112ED" w:rsidRPr="006B3A04" w:rsidRDefault="009112ED" w:rsidP="00246ADB">
      <w:pPr>
        <w:spacing w:after="0" w:line="360" w:lineRule="auto"/>
        <w:ind w:firstLine="284"/>
        <w:jc w:val="both"/>
        <w:rPr>
          <w:rFonts w:ascii="Liberation Sans" w:hAnsi="Liberation Sans" w:cs="Liberation Sans"/>
          <w:color w:val="000000" w:themeColor="text1"/>
        </w:rPr>
      </w:pPr>
      <w:r w:rsidRPr="006B3A04">
        <w:rPr>
          <w:rFonts w:ascii="Liberation Sans" w:hAnsi="Liberation Sans" w:cs="Liberation Sans"/>
          <w:color w:val="000000" w:themeColor="text1"/>
        </w:rPr>
        <w:t xml:space="preserve">Και αυτό συμβαίνει, όταν για περισσότερο από ένα χρόνο η εκπαίδευση έχει αφεθεί ανοχύρωτη στο έλεος της πανδημίας, με τις εκπαιδευτικές ανισότητες να διευρύνονται και το μορφωτικό επίπεδο της νέας γενιάς να υποβαθμίζεται λόγω της κυβερνητικής πολιτικής. Κορυφαίο παράδειγμα αποτελεί ο </w:t>
      </w:r>
      <w:r w:rsidR="00A74770" w:rsidRPr="006B3A04">
        <w:rPr>
          <w:rFonts w:ascii="Liberation Sans" w:hAnsi="Liberation Sans" w:cs="Liberation Sans"/>
          <w:color w:val="000000" w:themeColor="text1"/>
        </w:rPr>
        <w:t>αποκλεισμός</w:t>
      </w:r>
      <w:r w:rsidRPr="006B3A04">
        <w:rPr>
          <w:rFonts w:ascii="Liberation Sans" w:hAnsi="Liberation Sans" w:cs="Liberation Sans"/>
          <w:color w:val="000000" w:themeColor="text1"/>
        </w:rPr>
        <w:t xml:space="preserve"> 32.000 υποψηφίων, από την πρόσβαση στα ΑΕΙ.</w:t>
      </w:r>
    </w:p>
    <w:p w14:paraId="303D73AA" w14:textId="31B5640F" w:rsidR="009112ED" w:rsidRPr="006B3A04" w:rsidRDefault="009112ED" w:rsidP="00246ADB">
      <w:pPr>
        <w:spacing w:after="0" w:line="360" w:lineRule="auto"/>
        <w:ind w:firstLine="284"/>
        <w:jc w:val="both"/>
        <w:rPr>
          <w:rFonts w:ascii="Liberation Sans" w:hAnsi="Liberation Sans" w:cs="Liberation Sans"/>
          <w:color w:val="000000" w:themeColor="text1"/>
        </w:rPr>
      </w:pPr>
      <w:r w:rsidRPr="006B3A04">
        <w:rPr>
          <w:rFonts w:ascii="Liberation Sans" w:hAnsi="Liberation Sans" w:cs="Liberation Sans"/>
          <w:color w:val="000000" w:themeColor="text1"/>
        </w:rPr>
        <w:t>Η ηγεσία του υπουργείου Παιδείας επιμένει σε μια διχαστική πολιτική, με αιχμή την ίδρυση λιγοστών, Πειραματικών και Πρότυπων Σχολείων, που όχι μόνο δεν αντιμετωπίζει, αλλά αντίθετα ενισχύει την ανισότητα και την κοινωνική αδικία. Και αυτή την πολιτική επιχειρεί να την επιβάλει παρά τις διαφωνίες και τις ισχυρές αντιδράσεις της εκπαιδευτικής κοινότητας αλλά και των τοπικών κοινωνιών.</w:t>
      </w:r>
    </w:p>
    <w:p w14:paraId="12B0E178" w14:textId="167E65EF" w:rsidR="009112ED" w:rsidRPr="006B3A04" w:rsidRDefault="009112ED" w:rsidP="00246ADB">
      <w:pPr>
        <w:spacing w:after="0" w:line="360" w:lineRule="auto"/>
        <w:ind w:firstLine="284"/>
        <w:jc w:val="both"/>
        <w:rPr>
          <w:rFonts w:ascii="Liberation Sans" w:hAnsi="Liberation Sans" w:cs="Liberation Sans"/>
          <w:color w:val="000000" w:themeColor="text1"/>
        </w:rPr>
      </w:pPr>
      <w:r w:rsidRPr="006B3A04">
        <w:rPr>
          <w:rFonts w:ascii="Liberation Sans" w:hAnsi="Liberation Sans" w:cs="Liberation Sans"/>
          <w:color w:val="000000" w:themeColor="text1"/>
        </w:rPr>
        <w:t xml:space="preserve">Ωστόσο, η πολιτική αυτή έχει ολέθριες συνέπειες, καθιερώνοντας ένα εκπαιδευτικό σύστημα διαφορετικών ταχυτήτων. </w:t>
      </w:r>
    </w:p>
    <w:p w14:paraId="3130940E" w14:textId="77777777" w:rsidR="00246ADB" w:rsidRPr="006B3A04" w:rsidRDefault="00A74770" w:rsidP="00246ADB">
      <w:pPr>
        <w:spacing w:after="0" w:line="360" w:lineRule="auto"/>
        <w:ind w:firstLine="284"/>
        <w:jc w:val="both"/>
        <w:rPr>
          <w:rFonts w:ascii="Liberation Sans" w:hAnsi="Liberation Sans" w:cs="Liberation Sans"/>
          <w:color w:val="000000" w:themeColor="text1"/>
        </w:rPr>
      </w:pPr>
      <w:r w:rsidRPr="006B3A04">
        <w:rPr>
          <w:rFonts w:ascii="Liberation Sans" w:hAnsi="Liberation Sans" w:cs="Liberation Sans"/>
          <w:color w:val="000000" w:themeColor="text1"/>
        </w:rPr>
        <w:t xml:space="preserve">Όλοι οι ασχολούμενοι με την εκπαίδευση γνωρίζουν </w:t>
      </w:r>
      <w:r w:rsidR="009112ED" w:rsidRPr="006B3A04">
        <w:rPr>
          <w:rFonts w:ascii="Liberation Sans" w:hAnsi="Liberation Sans" w:cs="Liberation Sans"/>
          <w:color w:val="000000" w:themeColor="text1"/>
        </w:rPr>
        <w:t xml:space="preserve">πως τα σχολεία - «νησίδες αριστείας» αποτελούν πεδίο πειραματισμού για την προαγωγή και καθιέρωση αντιδραστικών πρακτικών, </w:t>
      </w:r>
      <w:r w:rsidR="00246ADB" w:rsidRPr="006B3A04">
        <w:rPr>
          <w:rFonts w:ascii="Liberation Sans" w:hAnsi="Liberation Sans" w:cs="Liberation Sans"/>
          <w:color w:val="000000" w:themeColor="text1"/>
        </w:rPr>
        <w:t>και γ</w:t>
      </w:r>
      <w:r w:rsidR="00F55966" w:rsidRPr="006B3A04">
        <w:rPr>
          <w:rFonts w:ascii="Liberation Sans" w:hAnsi="Liberation Sans" w:cs="Liberation Sans"/>
          <w:color w:val="000000" w:themeColor="text1"/>
        </w:rPr>
        <w:t xml:space="preserve">ια την εισαγωγή τους στα Πρότυπα Σχολεία, οι μαθητές θα πρέπει να μπαίνουν από την ηλικία των 12 ετών σε μια άκρως ανταγωνιστική και πιεστική εξεταστική διαδικασία, ενώ η εμπειρία έχει δείξει ότι οι οικογένειες θα αναγκαστούν να επιβαρύνουν ακόμα περισσότερο τον οικογενειακό προϋπολογισμό ξοδεύοντας χιλιάδες ευρώ σε φροντιστήρια. </w:t>
      </w:r>
      <w:r w:rsidR="00BF7878" w:rsidRPr="006B3A04">
        <w:rPr>
          <w:rFonts w:ascii="Liberation Sans" w:hAnsi="Liberation Sans" w:cs="Liberation Sans"/>
          <w:color w:val="000000" w:themeColor="text1"/>
        </w:rPr>
        <w:t>Ήδη το πρώτο φροντιστήριο έχει δημοσιεύσει τις διαφημίσεις του προς ‘άγραν’ μαθητών , πελατών , υποψηφίων της Πρέβεζας .</w:t>
      </w:r>
    </w:p>
    <w:p w14:paraId="7D375591" w14:textId="2FACA6AB" w:rsidR="00F55966" w:rsidRPr="006B3A04" w:rsidRDefault="00F55966" w:rsidP="00246ADB">
      <w:pPr>
        <w:spacing w:after="0" w:line="360" w:lineRule="auto"/>
        <w:ind w:firstLine="284"/>
        <w:jc w:val="both"/>
        <w:rPr>
          <w:rFonts w:ascii="Liberation Sans" w:hAnsi="Liberation Sans" w:cs="Liberation Sans"/>
          <w:color w:val="000000" w:themeColor="text1"/>
        </w:rPr>
      </w:pPr>
      <w:r w:rsidRPr="006B3A04">
        <w:rPr>
          <w:rFonts w:ascii="Liberation Sans" w:hAnsi="Liberation Sans" w:cs="Liberation Sans"/>
          <w:color w:val="000000" w:themeColor="text1"/>
        </w:rPr>
        <w:t xml:space="preserve">Η μετατροπή ενός σχολείου σε Πρότυπο ή Πειραματικό καταργεί το σχολείο της γειτονιάς, οδηγεί στην άρση των οργανικών θέσεων των υπηρετούντων εκπαιδευτικών, υποβαθμίζει πλήρως τον ρόλο του Συλλόγου Διδασκόντων, οδηγεί στην αναζήτηση εναλλακτικών χρηματοδοτικών πηγών (χορηγίες, παροχές τρίτων) και υπηρετεί τον αντιεπιστημονικό και αντικοινωνικό διαχωρισμό των μαθητών σε ελίτ και κατώτερους. </w:t>
      </w:r>
    </w:p>
    <w:p w14:paraId="48703100" w14:textId="6305E887" w:rsidR="00F55966" w:rsidRPr="006B3A04" w:rsidRDefault="00F55966" w:rsidP="00246ADB">
      <w:pPr>
        <w:spacing w:after="0" w:line="360" w:lineRule="auto"/>
        <w:ind w:firstLine="284"/>
        <w:jc w:val="both"/>
        <w:rPr>
          <w:rFonts w:ascii="Liberation Sans" w:hAnsi="Liberation Sans" w:cs="Liberation Sans"/>
          <w:color w:val="000000" w:themeColor="text1"/>
        </w:rPr>
      </w:pPr>
      <w:r w:rsidRPr="006B3A04">
        <w:rPr>
          <w:rFonts w:ascii="Liberation Sans" w:hAnsi="Liberation Sans" w:cs="Liberation Sans"/>
          <w:color w:val="000000" w:themeColor="text1"/>
        </w:rPr>
        <w:t>Η αναβάθμιση της εκπαίδευσης προϋποθέτει μόνιμες προσλήψεις και επιμορφώσεις εκπαιδευτικών, μόνιμο και επαρκές προσωπικό καθαριότητας, προσωπικό γραμματειακής υποστήριξης, μικρότερα τμήματα εν μέσω πανδημίας και πολλά άλλα, έτσι ώστε όλα τα σχολεία να διαθέτουν την υλικοτεχνική και εκπαιδευτική ποιότητα που χρειάζονται όλοι οι μαθητές μας.</w:t>
      </w:r>
    </w:p>
    <w:p w14:paraId="2240454C" w14:textId="1D4AD288" w:rsidR="009112ED" w:rsidRPr="006B3A04" w:rsidRDefault="009112ED" w:rsidP="00246ADB">
      <w:pPr>
        <w:spacing w:after="0" w:line="360" w:lineRule="auto"/>
        <w:ind w:firstLine="284"/>
        <w:jc w:val="both"/>
        <w:rPr>
          <w:rFonts w:ascii="Liberation Sans" w:hAnsi="Liberation Sans" w:cs="Liberation Sans"/>
        </w:rPr>
      </w:pPr>
      <w:r w:rsidRPr="006B3A04">
        <w:rPr>
          <w:rFonts w:ascii="Liberation Sans" w:hAnsi="Liberation Sans" w:cs="Liberation Sans"/>
        </w:rPr>
        <w:t>Ακόμα, η ταύτιση των Πειραματικών Σχολείων με τα Πρότυπα ναρκοθετεί το διερευνητικό/πειραματικό τους χαρακτήρα, στερώντας τους τη δυνατότητά τους να συνεισφέρουν θετικά στη δημόσια εκπαίδευση.</w:t>
      </w:r>
    </w:p>
    <w:p w14:paraId="1681E782" w14:textId="5219F69D" w:rsidR="009112ED" w:rsidRPr="006B3A04" w:rsidRDefault="009112ED" w:rsidP="00246ADB">
      <w:pPr>
        <w:pStyle w:val="Web"/>
        <w:shd w:val="clear" w:color="auto" w:fill="FFFFFF"/>
        <w:spacing w:before="0" w:beforeAutospacing="0" w:after="0" w:afterAutospacing="0" w:line="360" w:lineRule="auto"/>
        <w:ind w:firstLine="284"/>
        <w:jc w:val="both"/>
        <w:rPr>
          <w:rFonts w:ascii="Liberation Sans" w:hAnsi="Liberation Sans" w:cs="Liberation Sans"/>
          <w:sz w:val="22"/>
          <w:szCs w:val="22"/>
        </w:rPr>
      </w:pPr>
      <w:r w:rsidRPr="006B3A04">
        <w:rPr>
          <w:rFonts w:ascii="Liberation Sans" w:hAnsi="Liberation Sans" w:cs="Liberation Sans"/>
          <w:color w:val="000000"/>
          <w:sz w:val="22"/>
          <w:szCs w:val="22"/>
        </w:rPr>
        <w:t xml:space="preserve">Στο πλαίσιο αυτό, ως Δημοτικό Συμβούλιο Πρέβεζας απορρίπτουμε κάθε αντίληψη και πρακτική που οδηγεί σε διαχωρισμό των μαθητών και μαθητριών σε διαφορετικά σχολεία βάσει των επιδόσεών τους. Η κοινωνία μας δεν χρειάζεται ελιτίστικα σχολεία «αρίστων», αλλά συνολική ποιοτική αναβάθμιση του δημόσιου σχολείου. </w:t>
      </w:r>
      <w:r w:rsidR="00A74770" w:rsidRPr="006B3A04">
        <w:rPr>
          <w:rFonts w:ascii="Liberation Sans" w:hAnsi="Liberation Sans" w:cs="Liberation Sans"/>
          <w:color w:val="000000"/>
          <w:sz w:val="22"/>
          <w:szCs w:val="22"/>
        </w:rPr>
        <w:t xml:space="preserve">Έτσι </w:t>
      </w:r>
      <w:r w:rsidRPr="006B3A04">
        <w:rPr>
          <w:rFonts w:ascii="Liberation Sans" w:hAnsi="Liberation Sans" w:cs="Liberation Sans"/>
          <w:color w:val="000000"/>
          <w:sz w:val="22"/>
          <w:szCs w:val="22"/>
        </w:rPr>
        <w:t>αρνούμαστε τη μετατροπή του 1</w:t>
      </w:r>
      <w:r w:rsidRPr="006B3A04">
        <w:rPr>
          <w:rFonts w:ascii="Liberation Sans" w:hAnsi="Liberation Sans" w:cs="Liberation Sans"/>
          <w:color w:val="000000"/>
          <w:sz w:val="22"/>
          <w:szCs w:val="22"/>
          <w:vertAlign w:val="superscript"/>
        </w:rPr>
        <w:t>ου</w:t>
      </w:r>
      <w:r w:rsidRPr="006B3A04">
        <w:rPr>
          <w:rFonts w:ascii="Liberation Sans" w:hAnsi="Liberation Sans" w:cs="Liberation Sans"/>
          <w:color w:val="000000"/>
          <w:sz w:val="22"/>
          <w:szCs w:val="22"/>
        </w:rPr>
        <w:t xml:space="preserve"> Γυμνασίου (ή οποιουδήποτε άλλου σχολείου του δήμου μας) σε Πρότυπο-Πειραματικό. </w:t>
      </w:r>
    </w:p>
    <w:p w14:paraId="2C85D9EA" w14:textId="5F3AD433" w:rsidR="009112ED" w:rsidRPr="006B3A04" w:rsidRDefault="009112ED" w:rsidP="00246ADB">
      <w:pPr>
        <w:pStyle w:val="Web"/>
        <w:shd w:val="clear" w:color="auto" w:fill="FFFFFF"/>
        <w:spacing w:before="0" w:beforeAutospacing="0" w:after="0" w:afterAutospacing="0" w:line="360" w:lineRule="auto"/>
        <w:ind w:firstLine="284"/>
        <w:jc w:val="both"/>
        <w:rPr>
          <w:rFonts w:ascii="Liberation Sans" w:hAnsi="Liberation Sans" w:cs="Liberation Sans"/>
          <w:sz w:val="22"/>
          <w:szCs w:val="22"/>
        </w:rPr>
      </w:pPr>
      <w:r w:rsidRPr="006B3A04">
        <w:rPr>
          <w:rFonts w:ascii="Liberation Sans" w:hAnsi="Liberation Sans" w:cs="Liberation Sans"/>
          <w:color w:val="000000"/>
          <w:sz w:val="22"/>
          <w:szCs w:val="22"/>
        </w:rPr>
        <w:lastRenderedPageBreak/>
        <w:t>Δηλώνουμε ότι θα συνεχίσουμε να παλεύουμε για την εξασφάλιση μιας ποιοτικά αναβαθμισμένης εκπαίδευσης για όλους και όλες, με όρους ισότητας και κοινωνικής δικαιοσύνης. Είναι η ικανή και αναγκαία προϋπόθεση για την εμπέδωση των δημοκρατικών αξιών, την κοι</w:t>
      </w:r>
      <w:r w:rsidR="006B3A04">
        <w:rPr>
          <w:rFonts w:ascii="Liberation Sans" w:hAnsi="Liberation Sans" w:cs="Liberation Sans"/>
          <w:color w:val="000000"/>
          <w:sz w:val="22"/>
          <w:szCs w:val="22"/>
        </w:rPr>
        <w:t>νωνική πρόοδο και την ευημερία.</w:t>
      </w:r>
    </w:p>
    <w:p w14:paraId="2605A4F3" w14:textId="4EADFF54" w:rsidR="009112ED" w:rsidRPr="006B3A04" w:rsidRDefault="009112ED" w:rsidP="009112ED">
      <w:pPr>
        <w:pStyle w:val="Web"/>
        <w:shd w:val="clear" w:color="auto" w:fill="FFFFFF"/>
        <w:spacing w:before="0" w:beforeAutospacing="0" w:after="0" w:afterAutospacing="0"/>
        <w:ind w:firstLine="284"/>
        <w:jc w:val="both"/>
        <w:rPr>
          <w:rFonts w:ascii="Liberation Sans" w:hAnsi="Liberation Sans" w:cs="Liberation Sans"/>
        </w:rPr>
      </w:pPr>
    </w:p>
    <w:p w14:paraId="1BD4EBF0" w14:textId="112C32CF" w:rsidR="009112ED" w:rsidRPr="009112ED" w:rsidRDefault="009112ED" w:rsidP="00A74770">
      <w:pPr>
        <w:jc w:val="center"/>
        <w:rPr>
          <w:rFonts w:ascii="Liberation Sans" w:hAnsi="Liberation Sans" w:cs="Liberation Sans"/>
        </w:rPr>
      </w:pPr>
      <w:bookmarkStart w:id="0" w:name="_GoBack"/>
      <w:bookmarkEnd w:id="0"/>
      <w:r w:rsidRPr="009112ED">
        <w:rPr>
          <w:rFonts w:ascii="Liberation Sans" w:hAnsi="Liberation Sans" w:cs="Liberation Sans"/>
          <w:b/>
          <w:bCs/>
          <w:color w:val="000000"/>
        </w:rPr>
        <w:t>ΔΗΜΟΣΙΑ ΔΩΡΕΑΝ ΠΟΙΟΤΙΚΗ  ΠΑΙΔΕΙΑ ΓΙΑ ΟΛΟΥΣ.</w:t>
      </w:r>
    </w:p>
    <w:sectPr w:rsidR="009112ED" w:rsidRPr="009112ED" w:rsidSect="00A74770">
      <w:pgSz w:w="11906" w:h="16838"/>
      <w:pgMar w:top="851"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altName w:val="Arial"/>
    <w:panose1 w:val="020B0604020202020204"/>
    <w:charset w:val="A1"/>
    <w:family w:val="swiss"/>
    <w:pitch w:val="variable"/>
    <w:sig w:usb0="E0000AFF" w:usb1="500078FF" w:usb2="00000021" w:usb3="00000000" w:csb0="000001B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52504"/>
    <w:multiLevelType w:val="hybridMultilevel"/>
    <w:tmpl w:val="AC8AC0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2ED"/>
    <w:rsid w:val="00246ADB"/>
    <w:rsid w:val="004E3394"/>
    <w:rsid w:val="006B3A04"/>
    <w:rsid w:val="00717DB3"/>
    <w:rsid w:val="009112ED"/>
    <w:rsid w:val="00A74770"/>
    <w:rsid w:val="00BF7878"/>
    <w:rsid w:val="00EA77BC"/>
    <w:rsid w:val="00F55966"/>
    <w:rsid w:val="00FD7F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20046"/>
  <w15:docId w15:val="{9961EAFE-718C-4971-8EA9-4782FF53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2ED"/>
    <w:pPr>
      <w:ind w:left="720"/>
      <w:contextualSpacing/>
    </w:pPr>
  </w:style>
  <w:style w:type="paragraph" w:styleId="Web">
    <w:name w:val="Normal (Web)"/>
    <w:basedOn w:val="a"/>
    <w:uiPriority w:val="99"/>
    <w:semiHidden/>
    <w:unhideWhenUsed/>
    <w:rsid w:val="009112E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2900</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Λογαριασμός Microsoft</cp:lastModifiedBy>
  <cp:revision>4</cp:revision>
  <dcterms:created xsi:type="dcterms:W3CDTF">2021-05-17T04:10:00Z</dcterms:created>
  <dcterms:modified xsi:type="dcterms:W3CDTF">2021-05-17T04:11:00Z</dcterms:modified>
</cp:coreProperties>
</file>